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053" w:rsidRPr="00C54DF8" w:rsidRDefault="00A663A3">
      <w:pPr>
        <w:rPr>
          <w:b/>
        </w:rPr>
      </w:pPr>
      <w:r>
        <w:rPr>
          <w:b/>
        </w:rPr>
        <w:t>Landscape Stewardship</w:t>
      </w:r>
      <w:r w:rsidR="00C54DF8" w:rsidRPr="00C54DF8">
        <w:rPr>
          <w:b/>
        </w:rPr>
        <w:t xml:space="preserve"> Committee</w:t>
      </w:r>
      <w:r w:rsidR="005B778D">
        <w:rPr>
          <w:b/>
        </w:rPr>
        <w:t xml:space="preserve"> (LSC)</w:t>
      </w:r>
    </w:p>
    <w:p w:rsidR="00C54DF8" w:rsidRPr="00C54DF8" w:rsidRDefault="00F80D3D">
      <w:pPr>
        <w:rPr>
          <w:b/>
        </w:rPr>
      </w:pPr>
      <w:r>
        <w:rPr>
          <w:b/>
        </w:rPr>
        <w:t>4/25</w:t>
      </w:r>
      <w:r w:rsidR="00553C51">
        <w:rPr>
          <w:b/>
        </w:rPr>
        <w:t>/19</w:t>
      </w:r>
      <w:bookmarkStart w:id="0" w:name="_GoBack"/>
      <w:bookmarkEnd w:id="0"/>
    </w:p>
    <w:p w:rsidR="00C54DF8" w:rsidRDefault="00C54DF8"/>
    <w:p w:rsidR="00F018FC" w:rsidRDefault="00F018FC"/>
    <w:p w:rsidR="00B310BE" w:rsidRPr="00553C51" w:rsidRDefault="00553C51" w:rsidP="00B310BE">
      <w:pPr>
        <w:rPr>
          <w:b/>
        </w:rPr>
      </w:pPr>
      <w:r w:rsidRPr="00553C51">
        <w:rPr>
          <w:b/>
        </w:rPr>
        <w:t>Meeting Notes</w:t>
      </w:r>
    </w:p>
    <w:p w:rsidR="00553C51" w:rsidRPr="00B310BE" w:rsidRDefault="00553C51" w:rsidP="00B310BE"/>
    <w:p w:rsidR="00553C51" w:rsidRPr="000C6E62" w:rsidRDefault="00553C51" w:rsidP="00553C51">
      <w:pPr>
        <w:pStyle w:val="ListParagraph"/>
        <w:numPr>
          <w:ilvl w:val="0"/>
          <w:numId w:val="3"/>
        </w:numPr>
        <w:rPr>
          <w:b/>
          <w:u w:val="single"/>
        </w:rPr>
      </w:pPr>
      <w:r w:rsidRPr="000C6E62">
        <w:rPr>
          <w:b/>
          <w:u w:val="single"/>
        </w:rPr>
        <w:t xml:space="preserve">Wildlife Habitat Certification </w:t>
      </w:r>
      <w:r w:rsidR="00F80D3D" w:rsidRPr="000C6E62">
        <w:rPr>
          <w:b/>
          <w:u w:val="single"/>
        </w:rPr>
        <w:t>Signage</w:t>
      </w:r>
    </w:p>
    <w:p w:rsidR="00F80D3D" w:rsidRDefault="00F80D3D" w:rsidP="00F80D3D">
      <w:pPr>
        <w:pStyle w:val="ListParagraph"/>
        <w:numPr>
          <w:ilvl w:val="1"/>
          <w:numId w:val="3"/>
        </w:numPr>
      </w:pPr>
      <w:r>
        <w:t>Signage modification turned out not to be necessary - the pink backing was just a protective coating that was easily removed.</w:t>
      </w:r>
    </w:p>
    <w:p w:rsidR="00F80D3D" w:rsidRDefault="00F80D3D" w:rsidP="00F80D3D">
      <w:pPr>
        <w:pStyle w:val="ListParagraph"/>
        <w:numPr>
          <w:ilvl w:val="1"/>
          <w:numId w:val="3"/>
        </w:numPr>
      </w:pPr>
      <w:r>
        <w:t>The proposed sites for sign placement (back side of Library Pond, pollinator garden across from PAHB, and pollinator garden at footbridge to bwtech@UMBC) will be tested for any interference with underground utility lines April 30. After that, facilities management will move forward with installation, putting the signs on posts similar to those for the "no mow zone" signs.</w:t>
      </w:r>
    </w:p>
    <w:p w:rsidR="00F80D3D" w:rsidRDefault="00F80D3D" w:rsidP="00F80D3D">
      <w:pPr>
        <w:pStyle w:val="ListParagraph"/>
        <w:numPr>
          <w:ilvl w:val="1"/>
          <w:numId w:val="3"/>
        </w:numPr>
      </w:pPr>
      <w:r>
        <w:t>The Library Pond has been recently stocked with fish and classified as a natural pond by the Maryland Department of Natural Resources. With fish comes the temptation for fishing -- making the signage even more important!</w:t>
      </w:r>
    </w:p>
    <w:p w:rsidR="00553C51" w:rsidRDefault="00553C51" w:rsidP="00F80D3D">
      <w:pPr>
        <w:ind w:left="360"/>
      </w:pPr>
    </w:p>
    <w:p w:rsidR="00553C51" w:rsidRPr="000C6E62" w:rsidRDefault="00F80D3D" w:rsidP="00553C51">
      <w:pPr>
        <w:pStyle w:val="ListParagraph"/>
        <w:numPr>
          <w:ilvl w:val="0"/>
          <w:numId w:val="3"/>
        </w:numPr>
        <w:rPr>
          <w:b/>
          <w:u w:val="single"/>
        </w:rPr>
      </w:pPr>
      <w:r w:rsidRPr="000C6E62">
        <w:rPr>
          <w:b/>
          <w:u w:val="single"/>
        </w:rPr>
        <w:t>Invasive Plants Training with Leslie Morgan</w:t>
      </w:r>
    </w:p>
    <w:p w:rsidR="00F80D3D" w:rsidRDefault="00F80D3D" w:rsidP="00F80D3D">
      <w:pPr>
        <w:pStyle w:val="ListParagraph"/>
        <w:numPr>
          <w:ilvl w:val="1"/>
          <w:numId w:val="3"/>
        </w:numPr>
      </w:pPr>
      <w:r>
        <w:t>The Library spotlight workshop series is undergoing some restructuring. Semhar Yohannes, our library contact for this, will have more information in two weeks about how to proceed with scheduling.</w:t>
      </w:r>
    </w:p>
    <w:p w:rsidR="00F80D3D" w:rsidRDefault="00F80D3D" w:rsidP="00F80D3D">
      <w:pPr>
        <w:pStyle w:val="ListParagraph"/>
        <w:numPr>
          <w:ilvl w:val="1"/>
          <w:numId w:val="3"/>
        </w:numPr>
      </w:pPr>
      <w:r>
        <w:t>Good news - Leslie is still very much on board.</w:t>
      </w:r>
    </w:p>
    <w:p w:rsidR="00553C51" w:rsidRDefault="00F80D3D" w:rsidP="00F80D3D">
      <w:pPr>
        <w:pStyle w:val="ListParagraph"/>
        <w:numPr>
          <w:ilvl w:val="1"/>
          <w:numId w:val="3"/>
        </w:numPr>
      </w:pPr>
      <w:r>
        <w:t>If the library workshop does not work out, we could potentially hold the workshop outdoors as a walking tour of invasives around campus or find another venue.</w:t>
      </w:r>
      <w:r>
        <w:br/>
      </w:r>
    </w:p>
    <w:p w:rsidR="00553C51" w:rsidRPr="000C6E62" w:rsidRDefault="00553C51" w:rsidP="00553C51">
      <w:pPr>
        <w:pStyle w:val="ListParagraph"/>
        <w:numPr>
          <w:ilvl w:val="0"/>
          <w:numId w:val="3"/>
        </w:numPr>
        <w:rPr>
          <w:b/>
          <w:u w:val="single"/>
        </w:rPr>
      </w:pPr>
      <w:r w:rsidRPr="000C6E62">
        <w:rPr>
          <w:b/>
          <w:u w:val="single"/>
        </w:rPr>
        <w:t xml:space="preserve">Herbert Run Greenway </w:t>
      </w:r>
      <w:r w:rsidR="00F80D3D" w:rsidRPr="000C6E62">
        <w:rPr>
          <w:b/>
          <w:u w:val="single"/>
        </w:rPr>
        <w:t>Signage Update</w:t>
      </w:r>
    </w:p>
    <w:p w:rsidR="00F80D3D" w:rsidRDefault="00F80D3D" w:rsidP="00F80D3D">
      <w:pPr>
        <w:pStyle w:val="ListParagraph"/>
        <w:numPr>
          <w:ilvl w:val="1"/>
          <w:numId w:val="3"/>
        </w:numPr>
      </w:pPr>
      <w:r>
        <w:t>Emily conducted a walking tour with campus planner Celso Guitian and they have come up with a plan for adding signs along the current HRG trail to make it easier to follow, as well as modifying the one sign that contains a map to reflect the new route. (map attached)</w:t>
      </w:r>
    </w:p>
    <w:p w:rsidR="00F80D3D" w:rsidRDefault="00F80D3D" w:rsidP="00F80D3D">
      <w:pPr>
        <w:pStyle w:val="ListParagraph"/>
        <w:numPr>
          <w:ilvl w:val="1"/>
          <w:numId w:val="3"/>
        </w:numPr>
      </w:pPr>
      <w:r>
        <w:t xml:space="preserve">The signs for the old trail (in place during Event Center construction) will be removed and repurposed. </w:t>
      </w:r>
    </w:p>
    <w:p w:rsidR="00F80D3D" w:rsidRDefault="00F80D3D" w:rsidP="00F80D3D">
      <w:pPr>
        <w:pStyle w:val="ListParagraph"/>
        <w:numPr>
          <w:ilvl w:val="1"/>
          <w:numId w:val="3"/>
        </w:numPr>
      </w:pPr>
      <w:r>
        <w:t>Funding for the new signs is uncertain on the moment. Emily is hoping to have more information soon.</w:t>
      </w:r>
    </w:p>
    <w:p w:rsidR="00553C51" w:rsidRDefault="00553C51" w:rsidP="00F80D3D">
      <w:pPr>
        <w:ind w:left="360"/>
      </w:pPr>
    </w:p>
    <w:p w:rsidR="00553C51" w:rsidRPr="000C6E62" w:rsidRDefault="00553C51" w:rsidP="00553C51">
      <w:pPr>
        <w:pStyle w:val="ListParagraph"/>
        <w:numPr>
          <w:ilvl w:val="0"/>
          <w:numId w:val="3"/>
        </w:numPr>
        <w:rPr>
          <w:b/>
          <w:u w:val="single"/>
        </w:rPr>
      </w:pPr>
      <w:r w:rsidRPr="000C6E62">
        <w:rPr>
          <w:b/>
          <w:u w:val="single"/>
        </w:rPr>
        <w:t>Keep Maryland Beautiful Grant</w:t>
      </w:r>
    </w:p>
    <w:p w:rsidR="00F80D3D" w:rsidRDefault="00F80D3D" w:rsidP="00F80D3D">
      <w:pPr>
        <w:pStyle w:val="ListParagraph"/>
        <w:numPr>
          <w:ilvl w:val="1"/>
          <w:numId w:val="3"/>
        </w:numPr>
      </w:pPr>
      <w:r>
        <w:t>Sadly, today's tree planting is canceled due to impending thunderstorms. The tree-planting is rescheduled for Friday, May 3, from 2:30 - 4:15. Let Elizabeth Eakes (eeakes1@umbc.edu) know if you plan to attend, and spread the word!</w:t>
      </w:r>
    </w:p>
    <w:p w:rsidR="00F80D3D" w:rsidRDefault="00F80D3D" w:rsidP="00F80D3D">
      <w:pPr>
        <w:pStyle w:val="ListParagraph"/>
        <w:numPr>
          <w:ilvl w:val="1"/>
          <w:numId w:val="3"/>
        </w:numPr>
      </w:pPr>
      <w:r>
        <w:t>Trees and shrubs purchased for planting include:</w:t>
      </w:r>
    </w:p>
    <w:p w:rsidR="00F80D3D" w:rsidRDefault="00F80D3D" w:rsidP="00F80D3D">
      <w:pPr>
        <w:ind w:left="720"/>
      </w:pPr>
      <w:r>
        <w:t>Cercis canadensis - Eastern Redbud</w:t>
      </w:r>
    </w:p>
    <w:p w:rsidR="00F80D3D" w:rsidRDefault="00F80D3D" w:rsidP="00F80D3D">
      <w:pPr>
        <w:ind w:left="720"/>
      </w:pPr>
      <w:r>
        <w:t>Aronia melanocarpa - Black Chokeberry</w:t>
      </w:r>
    </w:p>
    <w:p w:rsidR="00F80D3D" w:rsidRDefault="00F80D3D" w:rsidP="00F80D3D">
      <w:pPr>
        <w:ind w:left="720"/>
      </w:pPr>
      <w:r>
        <w:t>Prunus maritima - Beach Plum</w:t>
      </w:r>
    </w:p>
    <w:p w:rsidR="00F80D3D" w:rsidRDefault="00F80D3D" w:rsidP="00F80D3D">
      <w:pPr>
        <w:ind w:left="720"/>
      </w:pPr>
      <w:r>
        <w:t>Cornus florida - Flowering Dogwood</w:t>
      </w:r>
    </w:p>
    <w:p w:rsidR="00F80D3D" w:rsidRDefault="00F80D3D" w:rsidP="00F80D3D">
      <w:pPr>
        <w:ind w:left="720"/>
      </w:pPr>
      <w:r>
        <w:t>Amelanchier laevis - Allegheny Serviceberry</w:t>
      </w:r>
    </w:p>
    <w:p w:rsidR="00F80D3D" w:rsidRDefault="00F80D3D" w:rsidP="00F80D3D">
      <w:pPr>
        <w:ind w:left="720"/>
      </w:pPr>
      <w:r>
        <w:lastRenderedPageBreak/>
        <w:t>Viburnum dentatum - Arrowwood Viburnum</w:t>
      </w:r>
    </w:p>
    <w:p w:rsidR="00F80D3D" w:rsidRDefault="00F80D3D" w:rsidP="00F80D3D">
      <w:pPr>
        <w:ind w:left="720"/>
      </w:pPr>
      <w:r>
        <w:t>Viburnum trilobum - Cranberry Viburnum</w:t>
      </w:r>
    </w:p>
    <w:p w:rsidR="00F80D3D" w:rsidRDefault="00F80D3D" w:rsidP="00F80D3D">
      <w:pPr>
        <w:ind w:left="720"/>
      </w:pPr>
      <w:r>
        <w:t>Prunus virginiana - Chokecherry</w:t>
      </w:r>
    </w:p>
    <w:p w:rsidR="00F80D3D" w:rsidRDefault="00F80D3D" w:rsidP="00F80D3D">
      <w:pPr>
        <w:ind w:left="720"/>
      </w:pPr>
      <w:r>
        <w:t>Fothergilla major - Mountain Witchalder</w:t>
      </w:r>
    </w:p>
    <w:p w:rsidR="00553C51" w:rsidRDefault="00F80D3D" w:rsidP="00F80D3D">
      <w:pPr>
        <w:ind w:left="720"/>
      </w:pPr>
      <w:r>
        <w:t>Hamamelis virginiana – Witchhazel</w:t>
      </w:r>
      <w:r>
        <w:br/>
      </w:r>
    </w:p>
    <w:p w:rsidR="00553C51" w:rsidRPr="000C6E62" w:rsidRDefault="00553C51" w:rsidP="00553C51">
      <w:pPr>
        <w:pStyle w:val="ListParagraph"/>
        <w:numPr>
          <w:ilvl w:val="0"/>
          <w:numId w:val="3"/>
        </w:numPr>
        <w:rPr>
          <w:b/>
          <w:u w:val="single"/>
        </w:rPr>
      </w:pPr>
      <w:r w:rsidRPr="000C6E62">
        <w:rPr>
          <w:b/>
          <w:u w:val="single"/>
        </w:rPr>
        <w:t xml:space="preserve">CERA </w:t>
      </w:r>
      <w:r w:rsidR="00F80D3D" w:rsidRPr="000C6E62">
        <w:rPr>
          <w:b/>
          <w:u w:val="single"/>
        </w:rPr>
        <w:t>Committee and W</w:t>
      </w:r>
      <w:r w:rsidRPr="000C6E62">
        <w:rPr>
          <w:b/>
          <w:u w:val="single"/>
        </w:rPr>
        <w:t xml:space="preserve">ebsite </w:t>
      </w:r>
    </w:p>
    <w:p w:rsidR="00F80D3D" w:rsidRDefault="00F80D3D" w:rsidP="00F80D3D">
      <w:pPr>
        <w:pStyle w:val="ListParagraph"/>
        <w:numPr>
          <w:ilvl w:val="1"/>
          <w:numId w:val="3"/>
        </w:numPr>
      </w:pPr>
      <w:r>
        <w:t>The newly-reconvened committee is working on a master plan for CERA, which may include expanding the trail system and adding additional points of interest along the trail, as well as replacing broken or missing sign posts for the current points of interest.</w:t>
      </w:r>
    </w:p>
    <w:p w:rsidR="00F80D3D" w:rsidRDefault="00F80D3D" w:rsidP="00F80D3D">
      <w:pPr>
        <w:pStyle w:val="ListParagraph"/>
        <w:numPr>
          <w:ilvl w:val="1"/>
          <w:numId w:val="3"/>
        </w:numPr>
      </w:pPr>
      <w:r>
        <w:t>A graduate student is helping with this work, including cataloging/mapping species present in CERA and digitizing and sorting paper documentation stored by CERA's previous point-person, Sandy Parker.</w:t>
      </w:r>
    </w:p>
    <w:p w:rsidR="00553C51" w:rsidRDefault="00F80D3D" w:rsidP="00F80D3D">
      <w:pPr>
        <w:pStyle w:val="ListParagraph"/>
        <w:numPr>
          <w:ilvl w:val="1"/>
          <w:numId w:val="3"/>
        </w:numPr>
      </w:pPr>
      <w:r>
        <w:t>An undergraduate is working on redesigning the CERA website. The new version is currently not accessible to the public online. Elle and Sarah will meet with Suzanne and the student to go over goals for the redesign.</w:t>
      </w:r>
    </w:p>
    <w:p w:rsidR="003C5415" w:rsidRPr="00D25D4E" w:rsidRDefault="003C5415" w:rsidP="003C5415">
      <w:pPr>
        <w:ind w:left="360"/>
      </w:pPr>
    </w:p>
    <w:p w:rsidR="00284AF1" w:rsidRDefault="00284AF1" w:rsidP="00284AF1"/>
    <w:p w:rsidR="00803AD6" w:rsidRDefault="00803AD6" w:rsidP="00067DE0"/>
    <w:p w:rsidR="00067DE0" w:rsidRDefault="00067DE0" w:rsidP="00067DE0">
      <w:r>
        <w:t>Feel free to send questions my way.</w:t>
      </w:r>
    </w:p>
    <w:p w:rsidR="00803AD6" w:rsidRDefault="00067DE0" w:rsidP="00067DE0">
      <w:r>
        <w:t>Sharon Paul</w:t>
      </w:r>
    </w:p>
    <w:p w:rsidR="005B778D" w:rsidRDefault="000C6E62" w:rsidP="00067DE0">
      <w:hyperlink r:id="rId7" w:history="1">
        <w:r w:rsidR="00F80D3D" w:rsidRPr="00585D42">
          <w:rPr>
            <w:rStyle w:val="Hyperlink"/>
          </w:rPr>
          <w:t>spaul@umbc.edu</w:t>
        </w:r>
      </w:hyperlink>
    </w:p>
    <w:p w:rsidR="00F80D3D" w:rsidRDefault="00F80D3D"/>
    <w:sectPr w:rsidR="00F80D3D" w:rsidSect="00803A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DE0" w:rsidRDefault="00067DE0" w:rsidP="00067DE0">
      <w:r>
        <w:separator/>
      </w:r>
    </w:p>
  </w:endnote>
  <w:endnote w:type="continuationSeparator" w:id="0">
    <w:p w:rsidR="00067DE0" w:rsidRDefault="00067DE0" w:rsidP="00067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DE0" w:rsidRDefault="00067DE0" w:rsidP="00067DE0">
      <w:r>
        <w:separator/>
      </w:r>
    </w:p>
  </w:footnote>
  <w:footnote w:type="continuationSeparator" w:id="0">
    <w:p w:rsidR="00067DE0" w:rsidRDefault="00067DE0" w:rsidP="00067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72A1"/>
    <w:multiLevelType w:val="hybridMultilevel"/>
    <w:tmpl w:val="1A5EF8C4"/>
    <w:lvl w:ilvl="0" w:tplc="CDFCEF1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7A5125"/>
    <w:multiLevelType w:val="hybridMultilevel"/>
    <w:tmpl w:val="70CE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057E8C"/>
    <w:multiLevelType w:val="hybridMultilevel"/>
    <w:tmpl w:val="A94419EC"/>
    <w:lvl w:ilvl="0" w:tplc="14E86404">
      <w:start w:val="1"/>
      <w:numFmt w:val="bullet"/>
      <w:lvlText w:val=""/>
      <w:lvlJc w:val="left"/>
      <w:pPr>
        <w:ind w:left="360" w:hanging="360"/>
      </w:pPr>
      <w:rPr>
        <w:rFonts w:ascii="Symbol" w:hAnsi="Symbol" w:hint="default"/>
      </w:rPr>
    </w:lvl>
    <w:lvl w:ilvl="1" w:tplc="1278D506">
      <w:start w:val="1"/>
      <w:numFmt w:val="bullet"/>
      <w:lvlText w:val="o"/>
      <w:lvlJc w:val="left"/>
      <w:pPr>
        <w:ind w:left="720" w:hanging="360"/>
      </w:pPr>
      <w:rPr>
        <w:rFonts w:ascii="Courier New" w:hAnsi="Courier New" w:hint="default"/>
      </w:rPr>
    </w:lvl>
    <w:lvl w:ilvl="2" w:tplc="83DAE3D8">
      <w:start w:val="1"/>
      <w:numFmt w:val="bullet"/>
      <w:lvlText w:val=""/>
      <w:lvlJc w:val="left"/>
      <w:pPr>
        <w:ind w:left="1080" w:hanging="360"/>
      </w:pPr>
      <w:rPr>
        <w:rFonts w:ascii="Wingdings" w:hAnsi="Wingdings" w:hint="default"/>
      </w:rPr>
    </w:lvl>
    <w:lvl w:ilvl="3" w:tplc="EA02E5AC">
      <w:start w:val="1"/>
      <w:numFmt w:val="bullet"/>
      <w:lvlText w:val=""/>
      <w:lvlJc w:val="left"/>
      <w:pPr>
        <w:ind w:left="144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E67D92"/>
    <w:multiLevelType w:val="hybridMultilevel"/>
    <w:tmpl w:val="44A27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DF8"/>
    <w:rsid w:val="00067DE0"/>
    <w:rsid w:val="000A565F"/>
    <w:rsid w:val="000C6E62"/>
    <w:rsid w:val="000D4558"/>
    <w:rsid w:val="000E2478"/>
    <w:rsid w:val="00190ABC"/>
    <w:rsid w:val="002020A4"/>
    <w:rsid w:val="00230F99"/>
    <w:rsid w:val="00284AF1"/>
    <w:rsid w:val="00290077"/>
    <w:rsid w:val="00297517"/>
    <w:rsid w:val="00396B11"/>
    <w:rsid w:val="003C5415"/>
    <w:rsid w:val="00450ACC"/>
    <w:rsid w:val="004B095F"/>
    <w:rsid w:val="004B185F"/>
    <w:rsid w:val="004D1807"/>
    <w:rsid w:val="004D2D51"/>
    <w:rsid w:val="004F4B46"/>
    <w:rsid w:val="00553C51"/>
    <w:rsid w:val="005A6FB4"/>
    <w:rsid w:val="005B778D"/>
    <w:rsid w:val="00717390"/>
    <w:rsid w:val="00803AD6"/>
    <w:rsid w:val="00817F26"/>
    <w:rsid w:val="0082755A"/>
    <w:rsid w:val="00856A62"/>
    <w:rsid w:val="00897A4E"/>
    <w:rsid w:val="008B76EE"/>
    <w:rsid w:val="008C68F4"/>
    <w:rsid w:val="00934425"/>
    <w:rsid w:val="009F3D1D"/>
    <w:rsid w:val="009F7053"/>
    <w:rsid w:val="00A23BCE"/>
    <w:rsid w:val="00A663A3"/>
    <w:rsid w:val="00B310BE"/>
    <w:rsid w:val="00B67DD2"/>
    <w:rsid w:val="00B9798F"/>
    <w:rsid w:val="00C054BD"/>
    <w:rsid w:val="00C54DF8"/>
    <w:rsid w:val="00C7222A"/>
    <w:rsid w:val="00DA7DBA"/>
    <w:rsid w:val="00E02CC9"/>
    <w:rsid w:val="00E3253B"/>
    <w:rsid w:val="00F018FC"/>
    <w:rsid w:val="00F80D3D"/>
    <w:rsid w:val="00FC3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DF95A430-ED90-435D-8286-A02B20E2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DF8"/>
    <w:pPr>
      <w:ind w:left="720"/>
      <w:contextualSpacing/>
    </w:pPr>
  </w:style>
  <w:style w:type="character" w:styleId="Hyperlink">
    <w:name w:val="Hyperlink"/>
    <w:basedOn w:val="DefaultParagraphFont"/>
    <w:uiPriority w:val="99"/>
    <w:unhideWhenUsed/>
    <w:rsid w:val="008C68F4"/>
    <w:rPr>
      <w:color w:val="0563C1" w:themeColor="hyperlink"/>
      <w:u w:val="single"/>
    </w:rPr>
  </w:style>
  <w:style w:type="paragraph" w:styleId="Header">
    <w:name w:val="header"/>
    <w:basedOn w:val="Normal"/>
    <w:link w:val="HeaderChar"/>
    <w:uiPriority w:val="99"/>
    <w:unhideWhenUsed/>
    <w:rsid w:val="00067DE0"/>
    <w:pPr>
      <w:tabs>
        <w:tab w:val="center" w:pos="4680"/>
        <w:tab w:val="right" w:pos="9360"/>
      </w:tabs>
    </w:pPr>
  </w:style>
  <w:style w:type="character" w:customStyle="1" w:styleId="HeaderChar">
    <w:name w:val="Header Char"/>
    <w:basedOn w:val="DefaultParagraphFont"/>
    <w:link w:val="Header"/>
    <w:uiPriority w:val="99"/>
    <w:rsid w:val="00067DE0"/>
  </w:style>
  <w:style w:type="paragraph" w:styleId="Footer">
    <w:name w:val="footer"/>
    <w:basedOn w:val="Normal"/>
    <w:link w:val="FooterChar"/>
    <w:uiPriority w:val="99"/>
    <w:unhideWhenUsed/>
    <w:rsid w:val="00067DE0"/>
    <w:pPr>
      <w:tabs>
        <w:tab w:val="center" w:pos="4680"/>
        <w:tab w:val="right" w:pos="9360"/>
      </w:tabs>
    </w:pPr>
  </w:style>
  <w:style w:type="character" w:customStyle="1" w:styleId="FooterChar">
    <w:name w:val="Footer Char"/>
    <w:basedOn w:val="DefaultParagraphFont"/>
    <w:link w:val="Footer"/>
    <w:uiPriority w:val="99"/>
    <w:rsid w:val="00067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aul@umb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Paul</dc:creator>
  <cp:keywords/>
  <dc:description/>
  <cp:lastModifiedBy>Sharon Paul</cp:lastModifiedBy>
  <cp:revision>4</cp:revision>
  <dcterms:created xsi:type="dcterms:W3CDTF">2019-05-01T19:01:00Z</dcterms:created>
  <dcterms:modified xsi:type="dcterms:W3CDTF">2019-05-01T20:10:00Z</dcterms:modified>
</cp:coreProperties>
</file>