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160" w:rsidRDefault="007F6160" w:rsidP="007F6160">
      <w:pPr>
        <w:pStyle w:val="Heading1"/>
        <w:pBdr>
          <w:bottom w:val="single" w:sz="12" w:space="1" w:color="auto"/>
        </w:pBdr>
        <w:jc w:val="center"/>
      </w:pPr>
      <w:bookmarkStart w:id="0" w:name="_GoBack"/>
      <w:bookmarkEnd w:id="0"/>
      <w:r>
        <w:t>Finance Board Minutes</w:t>
      </w:r>
      <w:r>
        <w:br/>
        <w:t>December 11, 2012</w:t>
      </w:r>
      <w:r>
        <w:br/>
        <w:t>Commons 318</w:t>
      </w:r>
    </w:p>
    <w:p w:rsidR="007F6160" w:rsidRDefault="007F6160" w:rsidP="007F6160"/>
    <w:p w:rsidR="007F6160" w:rsidRDefault="007F6160" w:rsidP="007F6160">
      <w:r>
        <w:t xml:space="preserve">Meeting called to order at 5:30p. </w:t>
      </w:r>
    </w:p>
    <w:p w:rsidR="007F6160" w:rsidRDefault="007F6160" w:rsidP="007F6160"/>
    <w:p w:rsidR="007F6160" w:rsidRDefault="007F6160" w:rsidP="00E16155">
      <w:r>
        <w:rPr>
          <w:b/>
        </w:rPr>
        <w:t>Roll Call</w:t>
      </w:r>
    </w:p>
    <w:p w:rsidR="007F6160" w:rsidRDefault="007F6160" w:rsidP="00E16155">
      <w:r>
        <w:t>Samantha Spehr</w:t>
      </w:r>
    </w:p>
    <w:p w:rsidR="007F6160" w:rsidRDefault="007F6160" w:rsidP="00E16155">
      <w:r>
        <w:t>Chuka Agbaraji</w:t>
      </w:r>
    </w:p>
    <w:p w:rsidR="007F6160" w:rsidRDefault="007F6160" w:rsidP="00E16155">
      <w:r>
        <w:t>Mani Gupta</w:t>
      </w:r>
    </w:p>
    <w:p w:rsidR="007F6160" w:rsidRDefault="007F6160" w:rsidP="00E16155">
      <w:r>
        <w:t>Mark Crenshaw</w:t>
      </w:r>
    </w:p>
    <w:p w:rsidR="007F6160" w:rsidRDefault="007F6160" w:rsidP="00E16155">
      <w:proofErr w:type="spellStart"/>
      <w:r>
        <w:t>Chisom</w:t>
      </w:r>
      <w:proofErr w:type="spellEnd"/>
      <w:r>
        <w:t xml:space="preserve"> </w:t>
      </w:r>
      <w:proofErr w:type="spellStart"/>
      <w:r>
        <w:t>Ebinama</w:t>
      </w:r>
      <w:proofErr w:type="spellEnd"/>
    </w:p>
    <w:p w:rsidR="007F6160" w:rsidRDefault="007F6160" w:rsidP="00E16155">
      <w:r>
        <w:t>Michelle Kuah (5:58p)</w:t>
      </w:r>
    </w:p>
    <w:p w:rsidR="007F6160" w:rsidRDefault="007F6160" w:rsidP="00E16155"/>
    <w:p w:rsidR="007F6160" w:rsidRDefault="007F6160" w:rsidP="00E16155">
      <w:r>
        <w:rPr>
          <w:b/>
        </w:rPr>
        <w:t>First Year Ambassadors</w:t>
      </w:r>
    </w:p>
    <w:p w:rsidR="007F6160" w:rsidRDefault="007F6160" w:rsidP="00E16155">
      <w:r>
        <w:t>Gabriella Kuffour</w:t>
      </w:r>
    </w:p>
    <w:p w:rsidR="00D2524E" w:rsidRDefault="007F6160" w:rsidP="00E16155">
      <w:r>
        <w:t>Morgan Mayer</w:t>
      </w:r>
    </w:p>
    <w:p w:rsidR="007F6160" w:rsidRDefault="00D2524E" w:rsidP="00E16155">
      <w:r>
        <w:t>Sara Kim</w:t>
      </w:r>
    </w:p>
    <w:p w:rsidR="00A448B7" w:rsidRDefault="00A448B7" w:rsidP="007F6160"/>
    <w:p w:rsidR="007F6160" w:rsidRDefault="007F6160" w:rsidP="007F6160"/>
    <w:p w:rsidR="007F6160" w:rsidRDefault="007F6160" w:rsidP="007F6160">
      <w:pPr>
        <w:pStyle w:val="Heading2"/>
      </w:pPr>
      <w:r w:rsidRPr="007F6160">
        <w:rPr>
          <w:bCs w:val="0"/>
        </w:rPr>
        <w:t>1.</w:t>
      </w:r>
      <w:r>
        <w:t xml:space="preserve"> Arab Student Union – Sahara: Arabian Nights II</w:t>
      </w:r>
    </w:p>
    <w:p w:rsidR="007F6160" w:rsidRDefault="007F6160" w:rsidP="007F6160">
      <w:pPr>
        <w:rPr>
          <w:b/>
        </w:rPr>
      </w:pPr>
      <w:r>
        <w:t>Requested: $7,239.26</w:t>
      </w:r>
      <w:r>
        <w:br/>
      </w:r>
      <w:r>
        <w:rPr>
          <w:b/>
        </w:rPr>
        <w:t>Tabled</w:t>
      </w:r>
    </w:p>
    <w:p w:rsidR="007F6160" w:rsidRDefault="007F6160" w:rsidP="007F6160">
      <w:pPr>
        <w:pStyle w:val="Heading2"/>
      </w:pPr>
      <w:r w:rsidRPr="007F6160">
        <w:t>2. Persian Student Association</w:t>
      </w:r>
      <w:r>
        <w:t xml:space="preserve"> – </w:t>
      </w:r>
      <w:proofErr w:type="spellStart"/>
      <w:r>
        <w:t>Nourouz</w:t>
      </w:r>
      <w:proofErr w:type="spellEnd"/>
    </w:p>
    <w:p w:rsidR="007F6160" w:rsidRDefault="007F6160" w:rsidP="007F6160">
      <w:r>
        <w:t>Requested: $9,478.74</w:t>
      </w:r>
    </w:p>
    <w:p w:rsidR="007F6160" w:rsidRPr="007F6160" w:rsidRDefault="007F6160" w:rsidP="007F6160">
      <w:pPr>
        <w:rPr>
          <w:b/>
        </w:rPr>
      </w:pPr>
      <w:r>
        <w:rPr>
          <w:b/>
        </w:rPr>
        <w:t>Tabled</w:t>
      </w:r>
    </w:p>
    <w:p w:rsidR="007F6160" w:rsidRDefault="007F6160" w:rsidP="007F6160">
      <w:pPr>
        <w:pStyle w:val="Heading2"/>
      </w:pPr>
      <w:r>
        <w:t>3.  Anime Society – Spring 2013 Anime Showings in AD101 AV Contract</w:t>
      </w:r>
    </w:p>
    <w:p w:rsidR="00A448B7" w:rsidRDefault="007F6160" w:rsidP="007F6160">
      <w:r>
        <w:t xml:space="preserve">Requested: </w:t>
      </w:r>
      <w:r w:rsidR="00A448B7">
        <w:t>$300.00</w:t>
      </w:r>
    </w:p>
    <w:p w:rsidR="00A448B7" w:rsidRDefault="00A448B7" w:rsidP="007F6160">
      <w:pPr>
        <w:rPr>
          <w:b/>
        </w:rPr>
      </w:pPr>
      <w:r>
        <w:rPr>
          <w:b/>
        </w:rPr>
        <w:t>Votes</w:t>
      </w:r>
    </w:p>
    <w:p w:rsidR="00A448B7" w:rsidRDefault="00A448B7" w:rsidP="007F6160">
      <w:r>
        <w:t>For: 5, Opposed: 0, Abstaining: 1, Not Present: 1</w:t>
      </w:r>
    </w:p>
    <w:p w:rsidR="00A448B7" w:rsidRDefault="00A448B7" w:rsidP="007F6160">
      <w:r>
        <w:t>$300.00</w:t>
      </w:r>
      <w:r w:rsidR="005F1C32">
        <w:t xml:space="preserve"> allocated to Anime Society</w:t>
      </w:r>
      <w:r>
        <w:t xml:space="preserve"> for Spring 2013 Anime Showings in AD101 AV Contract.</w:t>
      </w:r>
    </w:p>
    <w:p w:rsidR="00A448B7" w:rsidRDefault="00A448B7" w:rsidP="007F6160"/>
    <w:p w:rsidR="00A448B7" w:rsidRDefault="00A448B7" w:rsidP="005A337C">
      <w:pPr>
        <w:pStyle w:val="Heading2"/>
      </w:pPr>
      <w:r>
        <w:t xml:space="preserve">4. Filipino-American Student Association (FASA) – </w:t>
      </w:r>
      <w:proofErr w:type="spellStart"/>
      <w:r>
        <w:t>Pistahan</w:t>
      </w:r>
      <w:proofErr w:type="spellEnd"/>
    </w:p>
    <w:p w:rsidR="00A448B7" w:rsidRDefault="00A448B7" w:rsidP="007F6160">
      <w:pPr>
        <w:rPr>
          <w:b/>
        </w:rPr>
      </w:pPr>
      <w:r>
        <w:t>Requested: $6,197.22</w:t>
      </w:r>
      <w:r>
        <w:br/>
      </w:r>
      <w:r>
        <w:rPr>
          <w:b/>
        </w:rPr>
        <w:t>Tabled</w:t>
      </w:r>
    </w:p>
    <w:p w:rsidR="00A448B7" w:rsidRDefault="00A448B7" w:rsidP="007F6160">
      <w:pPr>
        <w:rPr>
          <w:b/>
        </w:rPr>
      </w:pPr>
    </w:p>
    <w:p w:rsidR="00A448B7" w:rsidRDefault="00A448B7" w:rsidP="005A337C">
      <w:pPr>
        <w:pStyle w:val="Heading2"/>
      </w:pPr>
      <w:r>
        <w:t>5. WMBC – Equipment Purchases</w:t>
      </w:r>
    </w:p>
    <w:p w:rsidR="00A448B7" w:rsidRDefault="00A448B7" w:rsidP="007F6160">
      <w:r>
        <w:t>Requested: $2,645.19</w:t>
      </w:r>
    </w:p>
    <w:p w:rsidR="00A448B7" w:rsidRDefault="00A448B7" w:rsidP="007F6160">
      <w:r>
        <w:rPr>
          <w:b/>
        </w:rPr>
        <w:lastRenderedPageBreak/>
        <w:t>Votes</w:t>
      </w:r>
    </w:p>
    <w:p w:rsidR="00A448B7" w:rsidRDefault="00A448B7" w:rsidP="007F6160">
      <w:r>
        <w:t>For: 4, Opposed: 0, Abstaining: 1, Not Present: 2</w:t>
      </w:r>
    </w:p>
    <w:p w:rsidR="00A448B7" w:rsidRDefault="005A337C" w:rsidP="007F6160">
      <w:r>
        <w:t>$2,645.19 allocated to WMBC for Equipment Purchases</w:t>
      </w:r>
    </w:p>
    <w:p w:rsidR="00A448B7" w:rsidRDefault="00A448B7" w:rsidP="005A337C">
      <w:pPr>
        <w:pStyle w:val="Heading2"/>
      </w:pPr>
      <w:r w:rsidRPr="005A337C">
        <w:t>6. Men Achieving Leadership, Excellence, and Success (M.A.L.E.S.)</w:t>
      </w:r>
      <w:r w:rsidR="005A337C" w:rsidRPr="005A337C">
        <w:t xml:space="preserve"> – Hill Harper</w:t>
      </w:r>
      <w:r w:rsidR="005A337C">
        <w:t xml:space="preserve"> Speaker Event</w:t>
      </w:r>
    </w:p>
    <w:p w:rsidR="005F1C32" w:rsidRDefault="00A448B7" w:rsidP="007F6160">
      <w:r>
        <w:t xml:space="preserve">Requested: </w:t>
      </w:r>
      <w:r w:rsidR="005F1C32">
        <w:t>$15,527.50</w:t>
      </w:r>
    </w:p>
    <w:p w:rsidR="005F1C32" w:rsidRDefault="005F1C32" w:rsidP="007F6160">
      <w:r>
        <w:rPr>
          <w:b/>
        </w:rPr>
        <w:t>Votes</w:t>
      </w:r>
    </w:p>
    <w:p w:rsidR="005F1C32" w:rsidRDefault="005F1C32" w:rsidP="007F6160">
      <w:r>
        <w:t>For: 5, Opposed: 0, Abstaining: 1, Not Present: 1</w:t>
      </w:r>
    </w:p>
    <w:p w:rsidR="005A337C" w:rsidRDefault="005A337C" w:rsidP="007F6160">
      <w:r>
        <w:t xml:space="preserve">$7,527.50 allocated to M.A.LE.S. </w:t>
      </w:r>
      <w:proofErr w:type="gramStart"/>
      <w:r>
        <w:t>for</w:t>
      </w:r>
      <w:proofErr w:type="gramEnd"/>
      <w:r>
        <w:t xml:space="preserve"> Hill Harper Speaker Event</w:t>
      </w:r>
    </w:p>
    <w:p w:rsidR="005A337C" w:rsidRDefault="005A337C" w:rsidP="007F6160"/>
    <w:p w:rsidR="005A337C" w:rsidRPr="005A337C" w:rsidRDefault="005A337C" w:rsidP="005A337C">
      <w:pPr>
        <w:pStyle w:val="Heading2"/>
      </w:pPr>
      <w:r w:rsidRPr="005A337C">
        <w:t xml:space="preserve">6. Game Developers Club – Onyx-Fest </w:t>
      </w:r>
    </w:p>
    <w:p w:rsidR="005A337C" w:rsidRDefault="005A337C" w:rsidP="007F6160">
      <w:r>
        <w:t>Requested: $422.50</w:t>
      </w:r>
    </w:p>
    <w:p w:rsidR="005A337C" w:rsidRDefault="005A337C" w:rsidP="007F6160">
      <w:r>
        <w:rPr>
          <w:b/>
        </w:rPr>
        <w:t>Votes</w:t>
      </w:r>
    </w:p>
    <w:p w:rsidR="005A337C" w:rsidRPr="005A337C" w:rsidRDefault="005A337C" w:rsidP="007F6160">
      <w:r>
        <w:t>For: 5, Opposed: 0, Abstaining: 1, Not Present: 1</w:t>
      </w:r>
    </w:p>
    <w:p w:rsidR="005A337C" w:rsidRDefault="005A337C" w:rsidP="007F6160">
      <w:r>
        <w:t>$582.50 (Marketing Package added) allocated to Game Developers Club for Onyx-Fest</w:t>
      </w:r>
    </w:p>
    <w:p w:rsidR="005A337C" w:rsidRDefault="005A337C" w:rsidP="007F6160"/>
    <w:p w:rsidR="005A337C" w:rsidRDefault="005A337C" w:rsidP="007F6160">
      <w:r>
        <w:t>Meeting Adjourned at 10:44p.</w:t>
      </w:r>
    </w:p>
    <w:p w:rsidR="005A337C" w:rsidRDefault="005A337C" w:rsidP="007F6160"/>
    <w:p w:rsidR="005A337C" w:rsidRDefault="005A337C" w:rsidP="00E16155">
      <w:pPr>
        <w:rPr>
          <w:b/>
        </w:rPr>
      </w:pPr>
      <w:r w:rsidRPr="005A337C">
        <w:rPr>
          <w:b/>
        </w:rPr>
        <w:t>Roll Call</w:t>
      </w:r>
    </w:p>
    <w:p w:rsidR="003C534B" w:rsidRDefault="003C534B" w:rsidP="00E16155">
      <w:r>
        <w:t>Samantha Spehr</w:t>
      </w:r>
    </w:p>
    <w:p w:rsidR="003C534B" w:rsidRDefault="003C534B" w:rsidP="00E16155">
      <w:r>
        <w:t>Chuka Agbaraji</w:t>
      </w:r>
    </w:p>
    <w:p w:rsidR="003C534B" w:rsidRDefault="003C534B" w:rsidP="00E16155">
      <w:r>
        <w:t>Mani Gupta</w:t>
      </w:r>
    </w:p>
    <w:p w:rsidR="003C534B" w:rsidRDefault="003C534B" w:rsidP="00E16155">
      <w:r>
        <w:t>Mark Crenshaw</w:t>
      </w:r>
    </w:p>
    <w:p w:rsidR="003C534B" w:rsidRDefault="003C534B" w:rsidP="00E16155">
      <w:proofErr w:type="spellStart"/>
      <w:r>
        <w:t>Chisom</w:t>
      </w:r>
      <w:proofErr w:type="spellEnd"/>
      <w:r>
        <w:t xml:space="preserve"> </w:t>
      </w:r>
      <w:proofErr w:type="spellStart"/>
      <w:r>
        <w:t>Ebinama</w:t>
      </w:r>
      <w:proofErr w:type="spellEnd"/>
    </w:p>
    <w:p w:rsidR="003C534B" w:rsidRDefault="003C534B" w:rsidP="00E16155">
      <w:r>
        <w:t>Michelle Kuah</w:t>
      </w:r>
    </w:p>
    <w:p w:rsidR="003C534B" w:rsidRDefault="003C534B" w:rsidP="00E16155"/>
    <w:p w:rsidR="003C534B" w:rsidRDefault="003C534B" w:rsidP="00E16155">
      <w:r>
        <w:rPr>
          <w:b/>
        </w:rPr>
        <w:t>First Year Ambassadors</w:t>
      </w:r>
    </w:p>
    <w:p w:rsidR="003C534B" w:rsidRDefault="003C534B" w:rsidP="00E16155">
      <w:r>
        <w:t>Gabriella Kuffour</w:t>
      </w:r>
    </w:p>
    <w:p w:rsidR="00D2524E" w:rsidRDefault="003C534B" w:rsidP="00E16155">
      <w:r>
        <w:t>Morgan Mayer</w:t>
      </w:r>
    </w:p>
    <w:p w:rsidR="003C534B" w:rsidRDefault="00D2524E" w:rsidP="00E16155">
      <w:r>
        <w:t>Sara Kim</w:t>
      </w:r>
    </w:p>
    <w:p w:rsidR="003C534B" w:rsidRDefault="003C534B" w:rsidP="00E16155">
      <w:pPr>
        <w:jc w:val="center"/>
      </w:pPr>
    </w:p>
    <w:p w:rsidR="007F6160" w:rsidRPr="005A337C" w:rsidRDefault="007F6160" w:rsidP="00E16155">
      <w:pPr>
        <w:jc w:val="center"/>
      </w:pPr>
    </w:p>
    <w:sectPr w:rsidR="007F6160" w:rsidRPr="005A337C" w:rsidSect="007F616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0731CF"/>
    <w:multiLevelType w:val="hybridMultilevel"/>
    <w:tmpl w:val="7C60DD26"/>
    <w:lvl w:ilvl="0" w:tplc="4ED484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160"/>
    <w:rsid w:val="003A16F4"/>
    <w:rsid w:val="003C534B"/>
    <w:rsid w:val="005A337C"/>
    <w:rsid w:val="005F1C32"/>
    <w:rsid w:val="007F6160"/>
    <w:rsid w:val="009F1D43"/>
    <w:rsid w:val="00A448B7"/>
    <w:rsid w:val="00D2524E"/>
    <w:rsid w:val="00E1615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E37A9D"/>
  </w:style>
  <w:style w:type="paragraph" w:styleId="Heading1">
    <w:name w:val="heading 1"/>
    <w:basedOn w:val="Normal"/>
    <w:next w:val="Normal"/>
    <w:link w:val="Heading1Char"/>
    <w:uiPriority w:val="9"/>
    <w:qFormat/>
    <w:rsid w:val="007F61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53F44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rsid w:val="007F61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B5A6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rsid w:val="007F61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B5A60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6160"/>
    <w:rPr>
      <w:rFonts w:asciiTheme="majorHAnsi" w:eastAsiaTheme="majorEastAsia" w:hAnsiTheme="majorHAnsi" w:cstheme="majorBidi"/>
      <w:b/>
      <w:bCs/>
      <w:color w:val="353F44" w:themeColor="accent1" w:themeShade="B5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7F6160"/>
    <w:pPr>
      <w:spacing w:line="276" w:lineRule="auto"/>
      <w:outlineLvl w:val="9"/>
    </w:pPr>
    <w:rPr>
      <w:color w:val="384347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rsid w:val="007F6160"/>
    <w:pPr>
      <w:spacing w:before="240" w:after="120"/>
    </w:pPr>
    <w:rPr>
      <w:b/>
      <w:caps/>
      <w:sz w:val="22"/>
      <w:szCs w:val="22"/>
      <w:u w:val="single"/>
    </w:rPr>
  </w:style>
  <w:style w:type="paragraph" w:styleId="TOC2">
    <w:name w:val="toc 2"/>
    <w:basedOn w:val="Normal"/>
    <w:next w:val="Normal"/>
    <w:autoRedefine/>
    <w:rsid w:val="007F6160"/>
    <w:rPr>
      <w:b/>
      <w:smallCaps/>
      <w:sz w:val="22"/>
      <w:szCs w:val="22"/>
    </w:rPr>
  </w:style>
  <w:style w:type="paragraph" w:styleId="TOC3">
    <w:name w:val="toc 3"/>
    <w:basedOn w:val="Normal"/>
    <w:next w:val="Normal"/>
    <w:autoRedefine/>
    <w:rsid w:val="007F6160"/>
    <w:rPr>
      <w:smallCaps/>
      <w:sz w:val="22"/>
      <w:szCs w:val="22"/>
    </w:rPr>
  </w:style>
  <w:style w:type="paragraph" w:styleId="TOC4">
    <w:name w:val="toc 4"/>
    <w:basedOn w:val="Normal"/>
    <w:next w:val="Normal"/>
    <w:autoRedefine/>
    <w:rsid w:val="007F6160"/>
    <w:rPr>
      <w:sz w:val="22"/>
      <w:szCs w:val="22"/>
    </w:rPr>
  </w:style>
  <w:style w:type="paragraph" w:styleId="TOC5">
    <w:name w:val="toc 5"/>
    <w:basedOn w:val="Normal"/>
    <w:next w:val="Normal"/>
    <w:autoRedefine/>
    <w:rsid w:val="007F6160"/>
    <w:rPr>
      <w:sz w:val="22"/>
      <w:szCs w:val="22"/>
    </w:rPr>
  </w:style>
  <w:style w:type="paragraph" w:styleId="TOC6">
    <w:name w:val="toc 6"/>
    <w:basedOn w:val="Normal"/>
    <w:next w:val="Normal"/>
    <w:autoRedefine/>
    <w:rsid w:val="007F6160"/>
    <w:rPr>
      <w:sz w:val="22"/>
      <w:szCs w:val="22"/>
    </w:rPr>
  </w:style>
  <w:style w:type="paragraph" w:styleId="TOC7">
    <w:name w:val="toc 7"/>
    <w:basedOn w:val="Normal"/>
    <w:next w:val="Normal"/>
    <w:autoRedefine/>
    <w:rsid w:val="007F6160"/>
    <w:rPr>
      <w:sz w:val="22"/>
      <w:szCs w:val="22"/>
    </w:rPr>
  </w:style>
  <w:style w:type="paragraph" w:styleId="TOC8">
    <w:name w:val="toc 8"/>
    <w:basedOn w:val="Normal"/>
    <w:next w:val="Normal"/>
    <w:autoRedefine/>
    <w:rsid w:val="007F6160"/>
    <w:rPr>
      <w:sz w:val="22"/>
      <w:szCs w:val="22"/>
    </w:rPr>
  </w:style>
  <w:style w:type="paragraph" w:styleId="TOC9">
    <w:name w:val="toc 9"/>
    <w:basedOn w:val="Normal"/>
    <w:next w:val="Normal"/>
    <w:autoRedefine/>
    <w:rsid w:val="007F6160"/>
    <w:rPr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7F6160"/>
    <w:rPr>
      <w:rFonts w:asciiTheme="majorHAnsi" w:eastAsiaTheme="majorEastAsia" w:hAnsiTheme="majorHAnsi" w:cstheme="majorBidi"/>
      <w:b/>
      <w:bCs/>
      <w:color w:val="4B5A6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7F6160"/>
    <w:rPr>
      <w:rFonts w:asciiTheme="majorHAnsi" w:eastAsiaTheme="majorEastAsia" w:hAnsiTheme="majorHAnsi" w:cstheme="majorBidi"/>
      <w:b/>
      <w:bCs/>
      <w:color w:val="4B5A60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E37A9D"/>
  </w:style>
  <w:style w:type="paragraph" w:styleId="Heading1">
    <w:name w:val="heading 1"/>
    <w:basedOn w:val="Normal"/>
    <w:next w:val="Normal"/>
    <w:link w:val="Heading1Char"/>
    <w:uiPriority w:val="9"/>
    <w:qFormat/>
    <w:rsid w:val="007F61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53F44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rsid w:val="007F61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B5A6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rsid w:val="007F61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B5A60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6160"/>
    <w:rPr>
      <w:rFonts w:asciiTheme="majorHAnsi" w:eastAsiaTheme="majorEastAsia" w:hAnsiTheme="majorHAnsi" w:cstheme="majorBidi"/>
      <w:b/>
      <w:bCs/>
      <w:color w:val="353F44" w:themeColor="accent1" w:themeShade="B5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7F6160"/>
    <w:pPr>
      <w:spacing w:line="276" w:lineRule="auto"/>
      <w:outlineLvl w:val="9"/>
    </w:pPr>
    <w:rPr>
      <w:color w:val="384347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rsid w:val="007F6160"/>
    <w:pPr>
      <w:spacing w:before="240" w:after="120"/>
    </w:pPr>
    <w:rPr>
      <w:b/>
      <w:caps/>
      <w:sz w:val="22"/>
      <w:szCs w:val="22"/>
      <w:u w:val="single"/>
    </w:rPr>
  </w:style>
  <w:style w:type="paragraph" w:styleId="TOC2">
    <w:name w:val="toc 2"/>
    <w:basedOn w:val="Normal"/>
    <w:next w:val="Normal"/>
    <w:autoRedefine/>
    <w:rsid w:val="007F6160"/>
    <w:rPr>
      <w:b/>
      <w:smallCaps/>
      <w:sz w:val="22"/>
      <w:szCs w:val="22"/>
    </w:rPr>
  </w:style>
  <w:style w:type="paragraph" w:styleId="TOC3">
    <w:name w:val="toc 3"/>
    <w:basedOn w:val="Normal"/>
    <w:next w:val="Normal"/>
    <w:autoRedefine/>
    <w:rsid w:val="007F6160"/>
    <w:rPr>
      <w:smallCaps/>
      <w:sz w:val="22"/>
      <w:szCs w:val="22"/>
    </w:rPr>
  </w:style>
  <w:style w:type="paragraph" w:styleId="TOC4">
    <w:name w:val="toc 4"/>
    <w:basedOn w:val="Normal"/>
    <w:next w:val="Normal"/>
    <w:autoRedefine/>
    <w:rsid w:val="007F6160"/>
    <w:rPr>
      <w:sz w:val="22"/>
      <w:szCs w:val="22"/>
    </w:rPr>
  </w:style>
  <w:style w:type="paragraph" w:styleId="TOC5">
    <w:name w:val="toc 5"/>
    <w:basedOn w:val="Normal"/>
    <w:next w:val="Normal"/>
    <w:autoRedefine/>
    <w:rsid w:val="007F6160"/>
    <w:rPr>
      <w:sz w:val="22"/>
      <w:szCs w:val="22"/>
    </w:rPr>
  </w:style>
  <w:style w:type="paragraph" w:styleId="TOC6">
    <w:name w:val="toc 6"/>
    <w:basedOn w:val="Normal"/>
    <w:next w:val="Normal"/>
    <w:autoRedefine/>
    <w:rsid w:val="007F6160"/>
    <w:rPr>
      <w:sz w:val="22"/>
      <w:szCs w:val="22"/>
    </w:rPr>
  </w:style>
  <w:style w:type="paragraph" w:styleId="TOC7">
    <w:name w:val="toc 7"/>
    <w:basedOn w:val="Normal"/>
    <w:next w:val="Normal"/>
    <w:autoRedefine/>
    <w:rsid w:val="007F6160"/>
    <w:rPr>
      <w:sz w:val="22"/>
      <w:szCs w:val="22"/>
    </w:rPr>
  </w:style>
  <w:style w:type="paragraph" w:styleId="TOC8">
    <w:name w:val="toc 8"/>
    <w:basedOn w:val="Normal"/>
    <w:next w:val="Normal"/>
    <w:autoRedefine/>
    <w:rsid w:val="007F6160"/>
    <w:rPr>
      <w:sz w:val="22"/>
      <w:szCs w:val="22"/>
    </w:rPr>
  </w:style>
  <w:style w:type="paragraph" w:styleId="TOC9">
    <w:name w:val="toc 9"/>
    <w:basedOn w:val="Normal"/>
    <w:next w:val="Normal"/>
    <w:autoRedefine/>
    <w:rsid w:val="007F6160"/>
    <w:rPr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7F6160"/>
    <w:rPr>
      <w:rFonts w:asciiTheme="majorHAnsi" w:eastAsiaTheme="majorEastAsia" w:hAnsiTheme="majorHAnsi" w:cstheme="majorBidi"/>
      <w:b/>
      <w:bCs/>
      <w:color w:val="4B5A6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7F6160"/>
    <w:rPr>
      <w:rFonts w:asciiTheme="majorHAnsi" w:eastAsiaTheme="majorEastAsia" w:hAnsiTheme="majorHAnsi" w:cstheme="majorBidi"/>
      <w:b/>
      <w:bCs/>
      <w:color w:val="4B5A60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_rels/theme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apital">
  <a:themeElements>
    <a:clrScheme name="Capital">
      <a:dk1>
        <a:srgbClr val="FFFFFF"/>
      </a:dk1>
      <a:lt1>
        <a:srgbClr val="000000"/>
      </a:lt1>
      <a:dk2>
        <a:srgbClr val="7C8F97"/>
      </a:dk2>
      <a:lt2>
        <a:srgbClr val="D1D0C8"/>
      </a:lt2>
      <a:accent1>
        <a:srgbClr val="4B5A60"/>
      </a:accent1>
      <a:accent2>
        <a:srgbClr val="9C5238"/>
      </a:accent2>
      <a:accent3>
        <a:srgbClr val="504539"/>
      </a:accent3>
      <a:accent4>
        <a:srgbClr val="C1AD79"/>
      </a:accent4>
      <a:accent5>
        <a:srgbClr val="667559"/>
      </a:accent5>
      <a:accent6>
        <a:srgbClr val="BAD6AD"/>
      </a:accent6>
      <a:hlink>
        <a:srgbClr val="524A82"/>
      </a:hlink>
      <a:folHlink>
        <a:srgbClr val="8F9954"/>
      </a:folHlink>
    </a:clrScheme>
    <a:fontScheme name="Capital">
      <a:majorFont>
        <a:latin typeface="Calisto MT"/>
        <a:ea typeface=""/>
        <a:cs typeface=""/>
        <a:font script="Jpan" typeface="ＭＳ 明朝"/>
      </a:majorFont>
      <a:minorFont>
        <a:latin typeface="Calisto MT"/>
        <a:ea typeface=""/>
        <a:cs typeface=""/>
        <a:font script="Jpan" typeface="ＭＳ 明朝"/>
      </a:minorFont>
    </a:fontScheme>
    <a:fmtScheme name="Capital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satMod val="150000"/>
                <a:lumMod val="50000"/>
              </a:schemeClr>
              <a:schemeClr val="phClr">
                <a:satMod val="300000"/>
                <a:lumMod val="125000"/>
              </a:schemeClr>
            </a:duotone>
          </a:blip>
          <a:tile tx="0" ty="0" sx="100000" sy="10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satMod val="135000"/>
                <a:lumMod val="80000"/>
              </a:schemeClr>
              <a:schemeClr val="phClr">
                <a:satMod val="250000"/>
                <a:lumMod val="150000"/>
              </a:schemeClr>
            </a:duotone>
          </a:blip>
          <a:stretch/>
        </a:blip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>
              <a:shade val="90000"/>
            </a:schemeClr>
          </a:solidFill>
          <a:prstDash val="solid"/>
        </a:ln>
        <a:ln w="44450" cap="flat" cmpd="sng" algn="ctr">
          <a:solidFill>
            <a:schemeClr val="phClr">
              <a:shade val="85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sx="101000" sy="101000" algn="ctr" rotWithShape="0">
              <a:srgbClr val="000000">
                <a:alpha val="40000"/>
              </a:srgbClr>
            </a:outerShdw>
          </a:effectLst>
          <a:scene3d>
            <a:camera prst="perspectiveFront" fov="3000000"/>
            <a:lightRig rig="threePt" dir="tl"/>
          </a:scene3d>
          <a:sp3d>
            <a:bevelT w="0" h="0"/>
          </a:sp3d>
        </a:effectStyle>
        <a:effectStyle>
          <a:effectLst>
            <a:innerShdw blurRad="190500">
              <a:srgbClr val="000000">
                <a:alpha val="50000"/>
              </a:srgbClr>
            </a:innerShdw>
          </a:effectLst>
          <a:scene3d>
            <a:camera prst="perspectiveFront" fov="4800000"/>
            <a:lightRig rig="twoPt" dir="t">
              <a:rot lat="0" lon="0" rev="4800000"/>
            </a:lightRig>
          </a:scene3d>
          <a:sp3d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blipFill rotWithShape="1">
          <a:blip xmlns:r="http://schemas.openxmlformats.org/officeDocument/2006/relationships" r:embed="rId3">
            <a:duotone>
              <a:schemeClr val="phClr">
                <a:satMod val="150000"/>
                <a:lumMod val="50000"/>
              </a:schemeClr>
              <a:schemeClr val="phClr">
                <a:satMod val="400000"/>
                <a:lumMod val="160000"/>
              </a:schemeClr>
            </a:duotone>
          </a:blip>
          <a:stretch/>
        </a:blip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0E9F2-00C9-40FA-BDF1-D4A34AA9C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Mary's College of Maryland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Spehr</dc:creator>
  <cp:lastModifiedBy>SgaExecutive</cp:lastModifiedBy>
  <cp:revision>2</cp:revision>
  <dcterms:created xsi:type="dcterms:W3CDTF">2013-02-14T22:44:00Z</dcterms:created>
  <dcterms:modified xsi:type="dcterms:W3CDTF">2013-02-14T22:44:00Z</dcterms:modified>
</cp:coreProperties>
</file>